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35E4" w14:textId="4180BC1C" w:rsidR="00784A5B" w:rsidRPr="00BC16B2" w:rsidRDefault="00784A5B">
      <w:pPr>
        <w:rPr>
          <w:b/>
          <w:bCs/>
          <w:sz w:val="28"/>
          <w:szCs w:val="28"/>
        </w:rPr>
      </w:pPr>
      <w:r w:rsidRPr="00BC16B2">
        <w:rPr>
          <w:b/>
          <w:bCs/>
          <w:sz w:val="28"/>
          <w:szCs w:val="28"/>
        </w:rPr>
        <w:t>Cherryfield Planning Board</w:t>
      </w:r>
    </w:p>
    <w:p w14:paraId="58373405" w14:textId="77777777" w:rsidR="008E35CE" w:rsidRDefault="00512BDF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The</w:t>
      </w:r>
      <w:r w:rsidR="001206B0">
        <w:rPr>
          <w:sz w:val="22"/>
          <w:szCs w:val="22"/>
        </w:rPr>
        <w:t xml:space="preserve"> Cherryfield Planning Board is appointed by the Selectboard and includes 5 residents of Cherryfield.  The</w:t>
      </w:r>
      <w:r w:rsidRPr="001206B0">
        <w:rPr>
          <w:sz w:val="22"/>
          <w:szCs w:val="22"/>
        </w:rPr>
        <w:t xml:space="preserve"> </w:t>
      </w:r>
      <w:r w:rsidR="007254DB" w:rsidRPr="001206B0">
        <w:rPr>
          <w:sz w:val="22"/>
          <w:szCs w:val="22"/>
        </w:rPr>
        <w:t xml:space="preserve">Planning Board’s role is to </w:t>
      </w:r>
      <w:r w:rsidRPr="001206B0">
        <w:rPr>
          <w:sz w:val="22"/>
          <w:szCs w:val="22"/>
        </w:rPr>
        <w:t>ensure that land use and development in Cherryfield meets the requirements of the Land Use Ordinance</w:t>
      </w:r>
      <w:r w:rsidR="007254DB" w:rsidRPr="001206B0">
        <w:rPr>
          <w:sz w:val="22"/>
          <w:szCs w:val="22"/>
        </w:rPr>
        <w:t xml:space="preserve"> adopted by voters</w:t>
      </w:r>
      <w:r w:rsidR="004004C3" w:rsidRPr="001206B0">
        <w:rPr>
          <w:sz w:val="22"/>
          <w:szCs w:val="22"/>
        </w:rPr>
        <w:t xml:space="preserve"> of the town</w:t>
      </w:r>
      <w:r w:rsidRPr="001206B0">
        <w:rPr>
          <w:sz w:val="22"/>
          <w:szCs w:val="22"/>
        </w:rPr>
        <w:t>.</w:t>
      </w:r>
      <w:r w:rsidR="0094725B">
        <w:rPr>
          <w:sz w:val="22"/>
          <w:szCs w:val="22"/>
        </w:rPr>
        <w:t xml:space="preserve">  </w:t>
      </w:r>
    </w:p>
    <w:p w14:paraId="56FF87AC" w14:textId="3203D60B" w:rsidR="001206B0" w:rsidRPr="001206B0" w:rsidRDefault="0094725B" w:rsidP="00A321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You can learn about the Land Use Ordinance, Shoreland Ordinance, the Historic District, and more on the Town website:  </w:t>
      </w:r>
      <w:r w:rsidRPr="00557B44">
        <w:rPr>
          <w:b/>
          <w:bCs/>
          <w:sz w:val="22"/>
          <w:szCs w:val="22"/>
        </w:rPr>
        <w:t>cherryfieldmaine.us/government/planning-board</w:t>
      </w:r>
      <w:r>
        <w:rPr>
          <w:sz w:val="22"/>
          <w:szCs w:val="22"/>
        </w:rPr>
        <w:t>.</w:t>
      </w:r>
    </w:p>
    <w:p w14:paraId="431E79CE" w14:textId="1A251942" w:rsidR="0094725B" w:rsidRDefault="00512BDF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The Planning Board</w:t>
      </w:r>
      <w:r w:rsidR="00F71A59" w:rsidRPr="001206B0">
        <w:rPr>
          <w:sz w:val="22"/>
          <w:szCs w:val="22"/>
        </w:rPr>
        <w:t xml:space="preserve"> review</w:t>
      </w:r>
      <w:r w:rsidR="00D06306">
        <w:rPr>
          <w:sz w:val="22"/>
          <w:szCs w:val="22"/>
        </w:rPr>
        <w:t>s</w:t>
      </w:r>
      <w:r w:rsidR="00F71A59" w:rsidRPr="001206B0">
        <w:rPr>
          <w:sz w:val="22"/>
          <w:szCs w:val="22"/>
        </w:rPr>
        <w:t xml:space="preserve"> applications for building permits and land use permits.  </w:t>
      </w:r>
      <w:r w:rsidR="0094725B">
        <w:rPr>
          <w:sz w:val="22"/>
          <w:szCs w:val="22"/>
        </w:rPr>
        <w:t>Permit applications can be picked up at the Town Office or downloaded from the Town website.</w:t>
      </w:r>
    </w:p>
    <w:p w14:paraId="58EFD959" w14:textId="76A21577" w:rsidR="00F71A59" w:rsidRPr="001206B0" w:rsidRDefault="00F71A59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In 2024, the Planning Board reviewed and approved the following</w:t>
      </w:r>
      <w:r w:rsidR="004004C3" w:rsidRPr="001206B0">
        <w:rPr>
          <w:sz w:val="22"/>
          <w:szCs w:val="22"/>
        </w:rPr>
        <w:t xml:space="preserve"> applications</w:t>
      </w:r>
      <w:r w:rsidRPr="001206B0">
        <w:rPr>
          <w:sz w:val="22"/>
          <w:szCs w:val="22"/>
        </w:rPr>
        <w:t xml:space="preserve">: </w:t>
      </w:r>
    </w:p>
    <w:p w14:paraId="07081785" w14:textId="7368F1F5" w:rsidR="00F71A59" w:rsidRPr="001206B0" w:rsidRDefault="00F71A59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1</w:t>
      </w:r>
      <w:r w:rsidR="004004C3" w:rsidRPr="001206B0">
        <w:rPr>
          <w:sz w:val="22"/>
          <w:szCs w:val="22"/>
        </w:rPr>
        <w:t>3</w:t>
      </w:r>
      <w:r w:rsidRPr="001206B0">
        <w:rPr>
          <w:sz w:val="22"/>
          <w:szCs w:val="22"/>
        </w:rPr>
        <w:t xml:space="preserve"> residential buildings</w:t>
      </w:r>
      <w:r w:rsidR="004004C3" w:rsidRPr="001206B0">
        <w:rPr>
          <w:sz w:val="22"/>
          <w:szCs w:val="22"/>
        </w:rPr>
        <w:t xml:space="preserve"> </w:t>
      </w:r>
      <w:r w:rsidRPr="001206B0">
        <w:rPr>
          <w:sz w:val="22"/>
          <w:szCs w:val="22"/>
        </w:rPr>
        <w:t>or additions</w:t>
      </w:r>
    </w:p>
    <w:p w14:paraId="41FFA7C6" w14:textId="4F8E0ECF" w:rsidR="00F71A59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3</w:t>
      </w:r>
      <w:r w:rsidR="00F71A59" w:rsidRPr="001206B0">
        <w:rPr>
          <w:sz w:val="22"/>
          <w:szCs w:val="22"/>
        </w:rPr>
        <w:t xml:space="preserve"> commercial uses </w:t>
      </w:r>
      <w:r w:rsidRPr="001206B0">
        <w:rPr>
          <w:sz w:val="22"/>
          <w:szCs w:val="22"/>
        </w:rPr>
        <w:t>(retail, storage)</w:t>
      </w:r>
    </w:p>
    <w:p w14:paraId="69713705" w14:textId="2ADF28FB" w:rsidR="004004C3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1 industrial use (solar)</w:t>
      </w:r>
    </w:p>
    <w:p w14:paraId="3B4A00AC" w14:textId="16434DDD" w:rsidR="004004C3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2 institutional/educational uses (new deck/ramp, new building w/out plumbing)</w:t>
      </w:r>
    </w:p>
    <w:p w14:paraId="50E9BF2E" w14:textId="1E8E4706" w:rsidR="004004C3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1 resource-based use (campground)</w:t>
      </w:r>
    </w:p>
    <w:p w14:paraId="49588B61" w14:textId="6666C6E2" w:rsidR="004004C3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2 driveway permits (residential)</w:t>
      </w:r>
    </w:p>
    <w:p w14:paraId="5ACA6C72" w14:textId="4D2BC903" w:rsidR="004004C3" w:rsidRPr="001206B0" w:rsidRDefault="004004C3" w:rsidP="00A321E6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1 demolition permit</w:t>
      </w:r>
    </w:p>
    <w:p w14:paraId="68B5D570" w14:textId="6D3BB626" w:rsidR="004004C3" w:rsidRPr="001206B0" w:rsidRDefault="004004C3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The E-911 officer assigned 12 new addresses (10 residential, 2 industrial).</w:t>
      </w:r>
    </w:p>
    <w:p w14:paraId="07D41CB1" w14:textId="17B4EF5B" w:rsidR="00F71A59" w:rsidRPr="001206B0" w:rsidRDefault="00F71A59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The purpose of th</w:t>
      </w:r>
      <w:r w:rsidR="004004C3" w:rsidRPr="001206B0">
        <w:rPr>
          <w:sz w:val="22"/>
          <w:szCs w:val="22"/>
        </w:rPr>
        <w:t>e Cherryfield Land Use</w:t>
      </w:r>
      <w:r w:rsidRPr="001206B0">
        <w:rPr>
          <w:sz w:val="22"/>
          <w:szCs w:val="22"/>
        </w:rPr>
        <w:t xml:space="preserve"> Ordinance is to: </w:t>
      </w:r>
    </w:p>
    <w:p w14:paraId="6F5D69E5" w14:textId="2031BE31" w:rsidR="00F71A59" w:rsidRPr="001206B0" w:rsidRDefault="00F71A59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Promote the health, safety and general welfare of all residents of the community</w:t>
      </w:r>
      <w:r w:rsidR="001206B0" w:rsidRPr="001206B0">
        <w:rPr>
          <w:sz w:val="22"/>
          <w:szCs w:val="22"/>
        </w:rPr>
        <w:t>.</w:t>
      </w:r>
      <w:r w:rsidRPr="001206B0">
        <w:rPr>
          <w:sz w:val="22"/>
          <w:szCs w:val="22"/>
        </w:rPr>
        <w:t xml:space="preserve"> </w:t>
      </w:r>
    </w:p>
    <w:p w14:paraId="0044D163" w14:textId="4A416629" w:rsidR="00BC16B2" w:rsidRDefault="001206B0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Attract</w:t>
      </w:r>
      <w:r w:rsidR="00BC16B2">
        <w:rPr>
          <w:sz w:val="22"/>
          <w:szCs w:val="22"/>
        </w:rPr>
        <w:t xml:space="preserve"> </w:t>
      </w:r>
      <w:r w:rsidRPr="001206B0">
        <w:rPr>
          <w:sz w:val="22"/>
          <w:szCs w:val="22"/>
        </w:rPr>
        <w:t xml:space="preserve"> and support existing and future development</w:t>
      </w:r>
      <w:r w:rsidR="00BC16B2">
        <w:rPr>
          <w:sz w:val="22"/>
          <w:szCs w:val="22"/>
        </w:rPr>
        <w:t>.</w:t>
      </w:r>
    </w:p>
    <w:p w14:paraId="7C02673A" w14:textId="11F6F5D3" w:rsidR="001206B0" w:rsidRPr="001206B0" w:rsidRDefault="00BC16B2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Minimize </w:t>
      </w:r>
      <w:r w:rsidR="001206B0" w:rsidRPr="001206B0">
        <w:rPr>
          <w:sz w:val="22"/>
          <w:szCs w:val="22"/>
        </w:rPr>
        <w:t xml:space="preserve">negative impacts of non-compatible uses. </w:t>
      </w:r>
    </w:p>
    <w:p w14:paraId="6DB46DD9" w14:textId="033F0A38" w:rsidR="00F71A59" w:rsidRPr="001206B0" w:rsidRDefault="001206B0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P</w:t>
      </w:r>
      <w:r w:rsidR="00F71A59" w:rsidRPr="001206B0">
        <w:rPr>
          <w:sz w:val="22"/>
          <w:szCs w:val="22"/>
        </w:rPr>
        <w:t xml:space="preserve">rotect the economic stability of the Town </w:t>
      </w:r>
      <w:r w:rsidRPr="001206B0">
        <w:rPr>
          <w:sz w:val="22"/>
          <w:szCs w:val="22"/>
        </w:rPr>
        <w:t>by</w:t>
      </w:r>
      <w:r w:rsidR="00F71A59" w:rsidRPr="001206B0">
        <w:rPr>
          <w:sz w:val="22"/>
          <w:szCs w:val="22"/>
        </w:rPr>
        <w:t xml:space="preserve"> </w:t>
      </w:r>
      <w:r w:rsidRPr="001206B0">
        <w:rPr>
          <w:sz w:val="22"/>
          <w:szCs w:val="22"/>
        </w:rPr>
        <w:t>ensuring</w:t>
      </w:r>
      <w:r w:rsidR="00F71A59" w:rsidRPr="001206B0">
        <w:rPr>
          <w:sz w:val="22"/>
          <w:szCs w:val="22"/>
        </w:rPr>
        <w:t xml:space="preserve"> that no project create</w:t>
      </w:r>
      <w:r w:rsidRPr="001206B0">
        <w:rPr>
          <w:sz w:val="22"/>
          <w:szCs w:val="22"/>
        </w:rPr>
        <w:t>s</w:t>
      </w:r>
      <w:r w:rsidR="00F71A59" w:rsidRPr="001206B0">
        <w:rPr>
          <w:sz w:val="22"/>
          <w:szCs w:val="22"/>
        </w:rPr>
        <w:t xml:space="preserve"> a</w:t>
      </w:r>
      <w:r w:rsidRPr="001206B0">
        <w:rPr>
          <w:sz w:val="22"/>
          <w:szCs w:val="22"/>
        </w:rPr>
        <w:t xml:space="preserve"> negative effect</w:t>
      </w:r>
      <w:r w:rsidR="00F71A59" w:rsidRPr="001206B0">
        <w:rPr>
          <w:sz w:val="22"/>
          <w:szCs w:val="22"/>
        </w:rPr>
        <w:t xml:space="preserve"> on community property values, services</w:t>
      </w:r>
      <w:r w:rsidRPr="001206B0">
        <w:rPr>
          <w:sz w:val="22"/>
          <w:szCs w:val="22"/>
        </w:rPr>
        <w:t>,</w:t>
      </w:r>
      <w:r w:rsidR="00F71A59" w:rsidRPr="001206B0">
        <w:rPr>
          <w:sz w:val="22"/>
          <w:szCs w:val="22"/>
        </w:rPr>
        <w:t xml:space="preserve"> and facilities. </w:t>
      </w:r>
    </w:p>
    <w:p w14:paraId="1631A3B4" w14:textId="77777777" w:rsidR="001206B0" w:rsidRPr="001206B0" w:rsidRDefault="001206B0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P</w:t>
      </w:r>
      <w:r w:rsidR="00F71A59" w:rsidRPr="001206B0">
        <w:rPr>
          <w:sz w:val="22"/>
          <w:szCs w:val="22"/>
        </w:rPr>
        <w:t xml:space="preserve">rotect and maintain the historic character of the Town and areas of historic </w:t>
      </w:r>
      <w:r w:rsidRPr="001206B0">
        <w:rPr>
          <w:sz w:val="22"/>
          <w:szCs w:val="22"/>
        </w:rPr>
        <w:t>importance</w:t>
      </w:r>
      <w:r w:rsidR="00F71A59" w:rsidRPr="001206B0">
        <w:rPr>
          <w:sz w:val="22"/>
          <w:szCs w:val="22"/>
        </w:rPr>
        <w:t xml:space="preserve">. </w:t>
      </w:r>
      <w:r w:rsidRPr="001206B0">
        <w:rPr>
          <w:sz w:val="22"/>
          <w:szCs w:val="22"/>
        </w:rPr>
        <w:t>P</w:t>
      </w:r>
      <w:r w:rsidR="00F71A59" w:rsidRPr="001206B0">
        <w:rPr>
          <w:sz w:val="22"/>
          <w:szCs w:val="22"/>
        </w:rPr>
        <w:t xml:space="preserve">rotect and conserve natural resources, </w:t>
      </w:r>
      <w:r w:rsidRPr="001206B0">
        <w:rPr>
          <w:sz w:val="22"/>
          <w:szCs w:val="22"/>
        </w:rPr>
        <w:t>such as</w:t>
      </w:r>
      <w:r w:rsidR="00F71A59" w:rsidRPr="001206B0">
        <w:rPr>
          <w:sz w:val="22"/>
          <w:szCs w:val="22"/>
        </w:rPr>
        <w:t xml:space="preserve"> </w:t>
      </w:r>
      <w:r w:rsidRPr="001206B0">
        <w:rPr>
          <w:sz w:val="22"/>
          <w:szCs w:val="22"/>
        </w:rPr>
        <w:t>wildlife habitat and clean water</w:t>
      </w:r>
      <w:r w:rsidR="00F71A59" w:rsidRPr="001206B0">
        <w:rPr>
          <w:sz w:val="22"/>
          <w:szCs w:val="22"/>
        </w:rPr>
        <w:t xml:space="preserve">. </w:t>
      </w:r>
    </w:p>
    <w:p w14:paraId="415E6C2F" w14:textId="6308084A" w:rsidR="00F71A59" w:rsidRPr="00BC16B2" w:rsidRDefault="001206B0" w:rsidP="00A321E6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>P</w:t>
      </w:r>
      <w:r w:rsidR="00F71A59" w:rsidRPr="001206B0">
        <w:rPr>
          <w:sz w:val="22"/>
          <w:szCs w:val="22"/>
        </w:rPr>
        <w:t xml:space="preserve">rovide a clear, consistent, and impartial </w:t>
      </w:r>
      <w:r w:rsidRPr="001206B0">
        <w:rPr>
          <w:sz w:val="22"/>
          <w:szCs w:val="22"/>
        </w:rPr>
        <w:t xml:space="preserve">land use and development </w:t>
      </w:r>
      <w:r w:rsidR="00F71A59" w:rsidRPr="001206B0">
        <w:rPr>
          <w:sz w:val="22"/>
          <w:szCs w:val="22"/>
        </w:rPr>
        <w:t>review process</w:t>
      </w:r>
      <w:r w:rsidR="00BC16B2">
        <w:rPr>
          <w:sz w:val="22"/>
          <w:szCs w:val="22"/>
        </w:rPr>
        <w:t xml:space="preserve">, and </w:t>
      </w:r>
      <w:r w:rsidRPr="00BC16B2">
        <w:rPr>
          <w:sz w:val="22"/>
          <w:szCs w:val="22"/>
        </w:rPr>
        <w:t>an</w:t>
      </w:r>
      <w:r w:rsidR="00F71A59" w:rsidRPr="00BC16B2">
        <w:rPr>
          <w:sz w:val="22"/>
          <w:szCs w:val="22"/>
        </w:rPr>
        <w:t xml:space="preserve"> opportunity </w:t>
      </w:r>
      <w:r w:rsidR="00BC16B2">
        <w:rPr>
          <w:sz w:val="22"/>
          <w:szCs w:val="22"/>
        </w:rPr>
        <w:t xml:space="preserve">for the public </w:t>
      </w:r>
      <w:r w:rsidR="00F71A59" w:rsidRPr="00BC16B2">
        <w:rPr>
          <w:sz w:val="22"/>
          <w:szCs w:val="22"/>
        </w:rPr>
        <w:t xml:space="preserve">to hear about and comment upon new uses before </w:t>
      </w:r>
      <w:r w:rsidR="00BC16B2">
        <w:rPr>
          <w:sz w:val="22"/>
          <w:szCs w:val="22"/>
        </w:rPr>
        <w:t>they</w:t>
      </w:r>
      <w:r w:rsidR="00F71A59" w:rsidRPr="00BC16B2">
        <w:rPr>
          <w:sz w:val="22"/>
          <w:szCs w:val="22"/>
        </w:rPr>
        <w:t xml:space="preserve"> occur. </w:t>
      </w:r>
    </w:p>
    <w:p w14:paraId="2740337C" w14:textId="08C574BD" w:rsidR="00A321E6" w:rsidRDefault="001206B0" w:rsidP="00A321E6">
      <w:pPr>
        <w:spacing w:line="276" w:lineRule="auto"/>
        <w:rPr>
          <w:sz w:val="22"/>
          <w:szCs w:val="22"/>
        </w:rPr>
      </w:pPr>
      <w:r w:rsidRPr="001206B0">
        <w:rPr>
          <w:sz w:val="22"/>
          <w:szCs w:val="22"/>
        </w:rPr>
        <w:t xml:space="preserve">The Land Use Ordinance is developed and approved by Cherryfield citizens.  Any proposed changes must go through </w:t>
      </w:r>
      <w:r w:rsidR="00F913DC">
        <w:rPr>
          <w:sz w:val="22"/>
          <w:szCs w:val="22"/>
        </w:rPr>
        <w:t xml:space="preserve">a </w:t>
      </w:r>
      <w:r w:rsidRPr="001206B0">
        <w:rPr>
          <w:sz w:val="22"/>
          <w:szCs w:val="22"/>
        </w:rPr>
        <w:t>public review and vot</w:t>
      </w:r>
      <w:r w:rsidR="00F913DC">
        <w:rPr>
          <w:sz w:val="22"/>
          <w:szCs w:val="22"/>
        </w:rPr>
        <w:t>e</w:t>
      </w:r>
      <w:r w:rsidRPr="001206B0">
        <w:rPr>
          <w:sz w:val="22"/>
          <w:szCs w:val="22"/>
        </w:rPr>
        <w:t>.</w:t>
      </w:r>
      <w:r w:rsidRPr="001206B0">
        <w:rPr>
          <w:sz w:val="22"/>
          <w:szCs w:val="22"/>
        </w:rPr>
        <w:t xml:space="preserve">  The Planning Board is currently updating the 2007 Land Use Ordinance for voter approval in 2025.</w:t>
      </w:r>
      <w:r w:rsidR="00F913DC">
        <w:rPr>
          <w:sz w:val="22"/>
          <w:szCs w:val="22"/>
        </w:rPr>
        <w:t xml:space="preserve">  The Board will hold public workshops</w:t>
      </w:r>
      <w:r w:rsidR="00873AD1">
        <w:rPr>
          <w:sz w:val="22"/>
          <w:szCs w:val="22"/>
        </w:rPr>
        <w:t xml:space="preserve"> on this </w:t>
      </w:r>
      <w:r w:rsidR="00A321E6">
        <w:rPr>
          <w:sz w:val="22"/>
          <w:szCs w:val="22"/>
        </w:rPr>
        <w:t xml:space="preserve">topic and will post notices when these are scheduled.  </w:t>
      </w:r>
      <w:r w:rsidR="00873AD1">
        <w:rPr>
          <w:sz w:val="22"/>
          <w:szCs w:val="22"/>
        </w:rPr>
        <w:t xml:space="preserve"> </w:t>
      </w:r>
    </w:p>
    <w:p w14:paraId="2CD1CE4A" w14:textId="723CF2EC" w:rsidR="00512BDF" w:rsidRDefault="00A321E6" w:rsidP="00A321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="00F913DC">
        <w:rPr>
          <w:sz w:val="22"/>
          <w:szCs w:val="22"/>
        </w:rPr>
        <w:t xml:space="preserve">he regular </w:t>
      </w:r>
      <w:r w:rsidR="001206B0" w:rsidRPr="001206B0">
        <w:rPr>
          <w:sz w:val="22"/>
          <w:szCs w:val="22"/>
        </w:rPr>
        <w:t>Planning Board meetings are open to the public</w:t>
      </w:r>
      <w:r w:rsidR="0094725B">
        <w:rPr>
          <w:sz w:val="22"/>
          <w:szCs w:val="22"/>
        </w:rPr>
        <w:t xml:space="preserve"> and your input </w:t>
      </w:r>
      <w:r w:rsidR="00873AD1">
        <w:rPr>
          <w:sz w:val="22"/>
          <w:szCs w:val="22"/>
        </w:rPr>
        <w:t>is welcome and encouraged</w:t>
      </w:r>
      <w:r w:rsidR="00873AD1">
        <w:rPr>
          <w:sz w:val="22"/>
          <w:szCs w:val="22"/>
        </w:rPr>
        <w:t xml:space="preserve"> </w:t>
      </w:r>
      <w:r w:rsidR="0094725B">
        <w:rPr>
          <w:sz w:val="22"/>
          <w:szCs w:val="22"/>
        </w:rPr>
        <w:t>on all Planning Board matters</w:t>
      </w:r>
      <w:r w:rsidR="00F913DC">
        <w:rPr>
          <w:sz w:val="22"/>
          <w:szCs w:val="22"/>
        </w:rPr>
        <w:t xml:space="preserve">.  </w:t>
      </w:r>
      <w:r w:rsidR="0094725B" w:rsidRPr="00BC16B2">
        <w:rPr>
          <w:b/>
          <w:bCs/>
          <w:sz w:val="22"/>
          <w:szCs w:val="22"/>
        </w:rPr>
        <w:t>Meetings</w:t>
      </w:r>
      <w:r w:rsidR="001206B0" w:rsidRPr="00BC16B2">
        <w:rPr>
          <w:b/>
          <w:bCs/>
          <w:sz w:val="22"/>
          <w:szCs w:val="22"/>
        </w:rPr>
        <w:t xml:space="preserve"> occur on the 3</w:t>
      </w:r>
      <w:r w:rsidR="001206B0" w:rsidRPr="00BC16B2">
        <w:rPr>
          <w:b/>
          <w:bCs/>
          <w:sz w:val="22"/>
          <w:szCs w:val="22"/>
          <w:vertAlign w:val="superscript"/>
        </w:rPr>
        <w:t>rd</w:t>
      </w:r>
      <w:r w:rsidR="001206B0" w:rsidRPr="00BC16B2">
        <w:rPr>
          <w:b/>
          <w:bCs/>
          <w:sz w:val="22"/>
          <w:szCs w:val="22"/>
        </w:rPr>
        <w:t xml:space="preserve"> Wednesday of each month</w:t>
      </w:r>
      <w:r w:rsidR="009F0424">
        <w:rPr>
          <w:b/>
          <w:bCs/>
          <w:sz w:val="22"/>
          <w:szCs w:val="22"/>
        </w:rPr>
        <w:t>, at</w:t>
      </w:r>
      <w:r w:rsidR="001206B0" w:rsidRPr="00BC16B2">
        <w:rPr>
          <w:b/>
          <w:bCs/>
          <w:sz w:val="22"/>
          <w:szCs w:val="22"/>
        </w:rPr>
        <w:t xml:space="preserve"> 6:00 pm at the Cherryfield Town Office.</w:t>
      </w:r>
    </w:p>
    <w:p w14:paraId="3473A7FF" w14:textId="5FCFDD72" w:rsidR="00BC16B2" w:rsidRDefault="00BC16B2" w:rsidP="00A321E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Contact us with questions at </w:t>
      </w:r>
      <w:r w:rsidRPr="009F0424">
        <w:rPr>
          <w:b/>
          <w:bCs/>
          <w:color w:val="000000" w:themeColor="text1"/>
          <w:sz w:val="22"/>
          <w:szCs w:val="22"/>
        </w:rPr>
        <w:t>CherryfieldPlanningBoard@gm</w:t>
      </w:r>
      <w:r w:rsidRPr="009F0424">
        <w:rPr>
          <w:b/>
          <w:bCs/>
          <w:color w:val="000000" w:themeColor="text1"/>
          <w:sz w:val="22"/>
          <w:szCs w:val="22"/>
        </w:rPr>
        <w:t>a</w:t>
      </w:r>
      <w:r w:rsidRPr="009F0424">
        <w:rPr>
          <w:b/>
          <w:bCs/>
          <w:color w:val="000000" w:themeColor="text1"/>
          <w:sz w:val="22"/>
          <w:szCs w:val="22"/>
        </w:rPr>
        <w:t>il.com</w:t>
      </w:r>
      <w:r w:rsidR="00A321E6" w:rsidRPr="00A321E6">
        <w:rPr>
          <w:color w:val="000000" w:themeColor="text1"/>
          <w:sz w:val="22"/>
          <w:szCs w:val="22"/>
        </w:rPr>
        <w:t>.</w:t>
      </w:r>
    </w:p>
    <w:p w14:paraId="619F9FEB" w14:textId="77777777" w:rsidR="00A321E6" w:rsidRPr="00A321E6" w:rsidRDefault="00A321E6">
      <w:pPr>
        <w:rPr>
          <w:rFonts w:ascii="Dreaming Outloud Pro" w:hAnsi="Dreaming Outloud Pro" w:cs="Dreaming Outloud Pro"/>
          <w:sz w:val="16"/>
          <w:szCs w:val="16"/>
        </w:rPr>
      </w:pPr>
    </w:p>
    <w:p w14:paraId="5C9AD8D9" w14:textId="134F3B38" w:rsidR="00BC16B2" w:rsidRPr="00A321E6" w:rsidRDefault="00BC16B2">
      <w:pPr>
        <w:rPr>
          <w:rFonts w:ascii="Dreaming Outloud Pro" w:hAnsi="Dreaming Outloud Pro" w:cs="Dreaming Outloud Pro"/>
        </w:rPr>
      </w:pPr>
      <w:r w:rsidRPr="00A321E6">
        <w:rPr>
          <w:rFonts w:ascii="Dreaming Outloud Pro" w:hAnsi="Dreaming Outloud Pro" w:cs="Dreaming Outloud Pro"/>
        </w:rPr>
        <w:t xml:space="preserve">Billie-Jo Brooks, Kim Smith, Ryan </w:t>
      </w:r>
      <w:r w:rsidR="00D06306" w:rsidRPr="00A321E6">
        <w:rPr>
          <w:rFonts w:ascii="Dreaming Outloud Pro" w:hAnsi="Dreaming Outloud Pro" w:cs="Dreaming Outloud Pro"/>
        </w:rPr>
        <w:t>Beal</w:t>
      </w:r>
      <w:r w:rsidRPr="00A321E6">
        <w:rPr>
          <w:rFonts w:ascii="Dreaming Outloud Pro" w:hAnsi="Dreaming Outloud Pro" w:cs="Dreaming Outloud Pro"/>
        </w:rPr>
        <w:t>, Sue Dalton, Crystal Hitchings</w:t>
      </w:r>
    </w:p>
    <w:sectPr w:rsidR="00BC16B2" w:rsidRPr="00A321E6" w:rsidSect="00A321E6">
      <w:pgSz w:w="12240" w:h="15840"/>
      <w:pgMar w:top="1134" w:right="1440" w:bottom="8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128B6"/>
    <w:multiLevelType w:val="hybridMultilevel"/>
    <w:tmpl w:val="ED76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2F61"/>
    <w:multiLevelType w:val="hybridMultilevel"/>
    <w:tmpl w:val="9B0A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91525">
    <w:abstractNumId w:val="0"/>
  </w:num>
  <w:num w:numId="2" w16cid:durableId="142279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B"/>
    <w:rsid w:val="00076038"/>
    <w:rsid w:val="001206B0"/>
    <w:rsid w:val="003F7CF0"/>
    <w:rsid w:val="004004C3"/>
    <w:rsid w:val="00512BDF"/>
    <w:rsid w:val="00557B44"/>
    <w:rsid w:val="007254DB"/>
    <w:rsid w:val="00784A5B"/>
    <w:rsid w:val="00873AD1"/>
    <w:rsid w:val="008D4734"/>
    <w:rsid w:val="008E35CE"/>
    <w:rsid w:val="0094725B"/>
    <w:rsid w:val="009F0424"/>
    <w:rsid w:val="00A321E6"/>
    <w:rsid w:val="00B21013"/>
    <w:rsid w:val="00BC16B2"/>
    <w:rsid w:val="00D06306"/>
    <w:rsid w:val="00DE639A"/>
    <w:rsid w:val="00EA4966"/>
    <w:rsid w:val="00F71A59"/>
    <w:rsid w:val="00F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B0056"/>
  <w15:chartTrackingRefBased/>
  <w15:docId w15:val="{8B84FC62-999C-E244-930B-D3103D2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A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12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BC1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6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Hitchings</dc:creator>
  <cp:keywords/>
  <dc:description/>
  <cp:lastModifiedBy>Crystal Hitchings</cp:lastModifiedBy>
  <cp:revision>14</cp:revision>
  <dcterms:created xsi:type="dcterms:W3CDTF">2025-01-31T02:02:00Z</dcterms:created>
  <dcterms:modified xsi:type="dcterms:W3CDTF">2025-01-31T03:44:00Z</dcterms:modified>
</cp:coreProperties>
</file>